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69E6E" w14:textId="77777777" w:rsidR="00B36152" w:rsidRDefault="00B36152">
      <w:pPr>
        <w:rPr>
          <w:b/>
        </w:rPr>
      </w:pPr>
    </w:p>
    <w:p w14:paraId="56B8B92D" w14:textId="77777777" w:rsidR="00B36152" w:rsidRDefault="00B36152">
      <w:pPr>
        <w:rPr>
          <w:b/>
        </w:rPr>
      </w:pPr>
    </w:p>
    <w:p w14:paraId="07A4DDAD" w14:textId="77777777" w:rsidR="00B36152" w:rsidRDefault="00B36152">
      <w:pPr>
        <w:rPr>
          <w:b/>
        </w:rPr>
      </w:pPr>
    </w:p>
    <w:p w14:paraId="5AD8DFA8" w14:textId="77777777" w:rsidR="00B36152" w:rsidRDefault="00B36152">
      <w:pPr>
        <w:rPr>
          <w:b/>
        </w:rPr>
      </w:pPr>
    </w:p>
    <w:p w14:paraId="4D091782" w14:textId="77777777" w:rsidR="00B36152" w:rsidRDefault="00B36152">
      <w:pPr>
        <w:rPr>
          <w:b/>
        </w:rPr>
      </w:pPr>
    </w:p>
    <w:p w14:paraId="70D7AA25" w14:textId="77777777" w:rsidR="00B36152" w:rsidRDefault="00B36152">
      <w:pPr>
        <w:rPr>
          <w:b/>
        </w:rPr>
      </w:pPr>
    </w:p>
    <w:p w14:paraId="1CA73811" w14:textId="77777777" w:rsidR="00B36152" w:rsidRDefault="00B36152">
      <w:pPr>
        <w:rPr>
          <w:b/>
        </w:rPr>
      </w:pPr>
    </w:p>
    <w:p w14:paraId="561EA9EF" w14:textId="77777777" w:rsidR="00B36152" w:rsidRDefault="00B36152">
      <w:pPr>
        <w:rPr>
          <w:b/>
        </w:rPr>
      </w:pPr>
    </w:p>
    <w:p w14:paraId="716A13C8" w14:textId="77777777" w:rsidR="00535D2D" w:rsidRDefault="00535D2D" w:rsidP="00745BEB">
      <w:pPr>
        <w:widowControl w:val="0"/>
        <w:autoSpaceDE w:val="0"/>
        <w:autoSpaceDN w:val="0"/>
        <w:adjustRightInd w:val="0"/>
        <w:spacing w:after="240" w:line="860" w:lineRule="atLeast"/>
        <w:jc w:val="center"/>
        <w:rPr>
          <w:rFonts w:cs="Times"/>
          <w:b/>
          <w:bCs/>
          <w:color w:val="FF0000"/>
          <w:sz w:val="66"/>
          <w:szCs w:val="66"/>
        </w:rPr>
      </w:pPr>
      <w:r>
        <w:rPr>
          <w:rFonts w:cs="Times"/>
          <w:b/>
          <w:bCs/>
          <w:color w:val="FF0000"/>
          <w:sz w:val="66"/>
          <w:szCs w:val="66"/>
        </w:rPr>
        <w:t>Charity name here</w:t>
      </w:r>
    </w:p>
    <w:p w14:paraId="0D85D752" w14:textId="77777777" w:rsidR="00F02990" w:rsidRDefault="00745BEB" w:rsidP="00745BEB">
      <w:pPr>
        <w:widowControl w:val="0"/>
        <w:autoSpaceDE w:val="0"/>
        <w:autoSpaceDN w:val="0"/>
        <w:adjustRightInd w:val="0"/>
        <w:spacing w:after="240" w:line="860" w:lineRule="atLeast"/>
        <w:jc w:val="center"/>
        <w:rPr>
          <w:rFonts w:cs="Times"/>
          <w:b/>
          <w:bCs/>
          <w:color w:val="000000"/>
          <w:sz w:val="66"/>
          <w:szCs w:val="66"/>
        </w:rPr>
      </w:pPr>
      <w:r w:rsidRPr="00745BEB">
        <w:rPr>
          <w:rFonts w:cs="Times"/>
          <w:b/>
          <w:bCs/>
          <w:color w:val="000000"/>
          <w:sz w:val="66"/>
          <w:szCs w:val="66"/>
        </w:rPr>
        <w:t xml:space="preserve">Fundraising </w:t>
      </w:r>
    </w:p>
    <w:p w14:paraId="62A21B69" w14:textId="77777777" w:rsidR="00D55698" w:rsidRDefault="00745BEB" w:rsidP="00745BEB">
      <w:pPr>
        <w:widowControl w:val="0"/>
        <w:autoSpaceDE w:val="0"/>
        <w:autoSpaceDN w:val="0"/>
        <w:adjustRightInd w:val="0"/>
        <w:spacing w:after="240" w:line="860" w:lineRule="atLeast"/>
        <w:jc w:val="center"/>
        <w:rPr>
          <w:rFonts w:cs="Times"/>
          <w:b/>
          <w:bCs/>
          <w:color w:val="000000"/>
          <w:sz w:val="66"/>
          <w:szCs w:val="66"/>
        </w:rPr>
      </w:pPr>
      <w:r w:rsidRPr="00745BEB">
        <w:rPr>
          <w:rFonts w:cs="Times"/>
          <w:b/>
          <w:bCs/>
          <w:color w:val="000000"/>
          <w:sz w:val="66"/>
          <w:szCs w:val="66"/>
        </w:rPr>
        <w:t xml:space="preserve">Strategy </w:t>
      </w:r>
    </w:p>
    <w:p w14:paraId="000274F3" w14:textId="77777777" w:rsidR="00F02990" w:rsidRDefault="00F02990" w:rsidP="00745BEB">
      <w:pPr>
        <w:widowControl w:val="0"/>
        <w:autoSpaceDE w:val="0"/>
        <w:autoSpaceDN w:val="0"/>
        <w:adjustRightInd w:val="0"/>
        <w:spacing w:after="240" w:line="860" w:lineRule="atLeast"/>
        <w:jc w:val="center"/>
        <w:rPr>
          <w:rFonts w:cs="Times"/>
          <w:b/>
          <w:bCs/>
          <w:color w:val="FF0000"/>
          <w:sz w:val="66"/>
          <w:szCs w:val="66"/>
        </w:rPr>
      </w:pPr>
      <w:r>
        <w:rPr>
          <w:rFonts w:cs="Times"/>
          <w:b/>
          <w:bCs/>
          <w:color w:val="FF0000"/>
          <w:sz w:val="66"/>
          <w:szCs w:val="66"/>
        </w:rPr>
        <w:t>dates of strategy</w:t>
      </w:r>
    </w:p>
    <w:p w14:paraId="794D2DAB" w14:textId="77777777" w:rsidR="00D55698" w:rsidRPr="00A51508" w:rsidRDefault="00220D88" w:rsidP="00220D88">
      <w:pPr>
        <w:widowControl w:val="0"/>
        <w:tabs>
          <w:tab w:val="left" w:pos="3184"/>
        </w:tabs>
        <w:autoSpaceDE w:val="0"/>
        <w:autoSpaceDN w:val="0"/>
        <w:adjustRightInd w:val="0"/>
        <w:spacing w:after="240" w:line="860" w:lineRule="atLeast"/>
        <w:rPr>
          <w:rFonts w:cs="Times"/>
          <w:b/>
          <w:bCs/>
          <w:color w:val="000000"/>
          <w:sz w:val="66"/>
          <w:szCs w:val="66"/>
        </w:rPr>
      </w:pPr>
      <w:r w:rsidRPr="00A51508">
        <w:rPr>
          <w:rFonts w:cs="Times"/>
          <w:b/>
          <w:bCs/>
          <w:color w:val="000000"/>
          <w:sz w:val="66"/>
          <w:szCs w:val="66"/>
        </w:rPr>
        <w:tab/>
      </w:r>
    </w:p>
    <w:p w14:paraId="20DDFD73" w14:textId="77777777" w:rsidR="00B36152" w:rsidRDefault="00B36152">
      <w:pPr>
        <w:rPr>
          <w:b/>
        </w:rPr>
      </w:pPr>
    </w:p>
    <w:p w14:paraId="7F50DDA5" w14:textId="77777777" w:rsidR="00B36152" w:rsidRDefault="00B36152">
      <w:pPr>
        <w:rPr>
          <w:b/>
        </w:rPr>
      </w:pPr>
    </w:p>
    <w:p w14:paraId="5C53FDF9" w14:textId="77777777" w:rsidR="00B36152" w:rsidRDefault="00B36152">
      <w:pPr>
        <w:rPr>
          <w:b/>
        </w:rPr>
      </w:pPr>
    </w:p>
    <w:p w14:paraId="1D431D30" w14:textId="77777777" w:rsidR="007D030A" w:rsidRDefault="007D030A" w:rsidP="00BB1FC3">
      <w:pPr>
        <w:jc w:val="right"/>
        <w:rPr>
          <w:b/>
        </w:rPr>
      </w:pPr>
    </w:p>
    <w:p w14:paraId="32C38B36" w14:textId="77777777" w:rsidR="007D030A" w:rsidRDefault="007D030A" w:rsidP="00BB1FC3">
      <w:pPr>
        <w:jc w:val="right"/>
        <w:rPr>
          <w:b/>
        </w:rPr>
      </w:pPr>
    </w:p>
    <w:p w14:paraId="12C0691E" w14:textId="77777777" w:rsidR="007D030A" w:rsidRDefault="007D030A" w:rsidP="00BB1FC3">
      <w:pPr>
        <w:jc w:val="right"/>
        <w:rPr>
          <w:b/>
        </w:rPr>
      </w:pPr>
    </w:p>
    <w:p w14:paraId="7A8D56D9" w14:textId="77777777" w:rsidR="007D030A" w:rsidRDefault="007D030A" w:rsidP="00BB1FC3">
      <w:pPr>
        <w:jc w:val="right"/>
        <w:rPr>
          <w:b/>
        </w:rPr>
      </w:pPr>
    </w:p>
    <w:p w14:paraId="1B49B074" w14:textId="77777777" w:rsidR="007D030A" w:rsidRDefault="007D030A" w:rsidP="00BB1FC3">
      <w:pPr>
        <w:jc w:val="right"/>
        <w:rPr>
          <w:b/>
        </w:rPr>
      </w:pPr>
    </w:p>
    <w:p w14:paraId="75032216" w14:textId="77777777" w:rsidR="007D030A" w:rsidRDefault="007D030A" w:rsidP="00BB1FC3">
      <w:pPr>
        <w:jc w:val="right"/>
        <w:rPr>
          <w:b/>
        </w:rPr>
      </w:pPr>
    </w:p>
    <w:p w14:paraId="143F9EEE" w14:textId="77777777" w:rsidR="007D030A" w:rsidRDefault="007D030A" w:rsidP="00BB1FC3">
      <w:pPr>
        <w:jc w:val="right"/>
        <w:rPr>
          <w:b/>
        </w:rPr>
      </w:pPr>
    </w:p>
    <w:p w14:paraId="67C0CA87" w14:textId="77777777" w:rsidR="00B36152" w:rsidRDefault="007D030A" w:rsidP="00BB1FC3">
      <w:pPr>
        <w:jc w:val="right"/>
        <w:rPr>
          <w:b/>
        </w:rPr>
      </w:pPr>
      <w:r>
        <w:rPr>
          <w:b/>
        </w:rPr>
        <w:t xml:space="preserve">Template provided by  </w:t>
      </w:r>
      <w:r w:rsidR="00A51508" w:rsidRPr="00A51508">
        <w:rPr>
          <w:b/>
          <w:noProof/>
        </w:rPr>
        <w:pict w14:anchorId="244A14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A black text with white background&#10;&#10;Description automatically generated" style="width:135pt;height:45pt;visibility:visible">
            <v:imagedata r:id="rId10" o:title="A black text with white background&#10;&#10;Description automatically generated"/>
          </v:shape>
        </w:pict>
      </w:r>
    </w:p>
    <w:p w14:paraId="6A26947A" w14:textId="77777777" w:rsidR="00B36152" w:rsidRDefault="00535D2D" w:rsidP="00535D2D">
      <w:pPr>
        <w:tabs>
          <w:tab w:val="left" w:pos="2160"/>
        </w:tabs>
        <w:rPr>
          <w:b/>
        </w:rPr>
      </w:pPr>
      <w:r>
        <w:rPr>
          <w:b/>
        </w:rPr>
        <w:tab/>
      </w:r>
    </w:p>
    <w:p w14:paraId="651AFAB0" w14:textId="77777777" w:rsidR="00B36152" w:rsidRDefault="00B36152" w:rsidP="00CA6E49">
      <w:pPr>
        <w:jc w:val="center"/>
        <w:rPr>
          <w:b/>
        </w:rPr>
      </w:pPr>
    </w:p>
    <w:p w14:paraId="57102121" w14:textId="77777777" w:rsidR="00B36152" w:rsidRDefault="00B36152">
      <w:pPr>
        <w:rPr>
          <w:b/>
        </w:rPr>
      </w:pPr>
    </w:p>
    <w:p w14:paraId="20D3DE1C" w14:textId="77777777" w:rsidR="00B36152" w:rsidRDefault="00B36152">
      <w:pPr>
        <w:rPr>
          <w:b/>
        </w:rPr>
      </w:pPr>
    </w:p>
    <w:p w14:paraId="7AFC99F5" w14:textId="77777777" w:rsidR="00B36152" w:rsidRDefault="00B36152">
      <w:pPr>
        <w:rPr>
          <w:b/>
        </w:rPr>
      </w:pPr>
    </w:p>
    <w:p w14:paraId="47AB3846" w14:textId="77777777" w:rsidR="00B36152" w:rsidRDefault="00B36152">
      <w:pPr>
        <w:rPr>
          <w:b/>
        </w:rPr>
      </w:pPr>
    </w:p>
    <w:p w14:paraId="0E9AC168" w14:textId="77777777" w:rsidR="000A5622" w:rsidRDefault="000A5622">
      <w:pPr>
        <w:rPr>
          <w:b/>
        </w:rPr>
      </w:pPr>
    </w:p>
    <w:p w14:paraId="61FA5C71" w14:textId="77777777" w:rsidR="00D55698" w:rsidRDefault="00D55698">
      <w:pPr>
        <w:rPr>
          <w:b/>
        </w:rPr>
      </w:pPr>
    </w:p>
    <w:p w14:paraId="5CB93497" w14:textId="77777777" w:rsidR="00535D2D" w:rsidRDefault="00535D2D">
      <w:pPr>
        <w:rPr>
          <w:b/>
        </w:rPr>
      </w:pPr>
      <w:r>
        <w:rPr>
          <w:b/>
        </w:rPr>
        <w:br w:type="page"/>
      </w:r>
    </w:p>
    <w:p w14:paraId="48236104" w14:textId="77777777" w:rsidR="00595638" w:rsidRPr="000A5622" w:rsidRDefault="002D71A9">
      <w:pPr>
        <w:rPr>
          <w:b/>
        </w:rPr>
      </w:pPr>
      <w:r w:rsidRPr="000A5622">
        <w:rPr>
          <w:b/>
        </w:rPr>
        <w:t>Exec Summary</w:t>
      </w:r>
    </w:p>
    <w:p w14:paraId="104DC054" w14:textId="77777777" w:rsidR="002D71A9" w:rsidRPr="00535D2D" w:rsidRDefault="00535D2D">
      <w:pPr>
        <w:rPr>
          <w:i/>
          <w:iCs/>
          <w:color w:val="FF0000"/>
        </w:rPr>
      </w:pPr>
      <w:proofErr w:type="gramStart"/>
      <w:r>
        <w:rPr>
          <w:i/>
          <w:iCs/>
          <w:color w:val="FF0000"/>
        </w:rPr>
        <w:t>A brief summary</w:t>
      </w:r>
      <w:proofErr w:type="gramEnd"/>
      <w:r>
        <w:rPr>
          <w:i/>
          <w:iCs/>
          <w:color w:val="FF0000"/>
        </w:rPr>
        <w:t xml:space="preserve"> </w:t>
      </w:r>
      <w:r w:rsidR="00452209">
        <w:rPr>
          <w:i/>
          <w:iCs/>
          <w:color w:val="FF0000"/>
        </w:rPr>
        <w:t>of the contents of the documents.</w:t>
      </w:r>
    </w:p>
    <w:p w14:paraId="11D8233F" w14:textId="77777777" w:rsidR="0097728D" w:rsidRDefault="0097728D"/>
    <w:p w14:paraId="2BCCDB5D" w14:textId="77777777" w:rsidR="00457C3A" w:rsidRPr="00A51508" w:rsidRDefault="00457C3A">
      <w:pPr>
        <w:rPr>
          <w:b/>
          <w:color w:val="000000"/>
        </w:rPr>
      </w:pPr>
      <w:r w:rsidRPr="00A51508">
        <w:rPr>
          <w:b/>
          <w:color w:val="000000"/>
        </w:rPr>
        <w:t>Organisational context</w:t>
      </w:r>
    </w:p>
    <w:p w14:paraId="6D085074" w14:textId="77777777" w:rsidR="00457C3A" w:rsidRDefault="00457C3A">
      <w:pPr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t xml:space="preserve">Include here organisational objectives which </w:t>
      </w:r>
      <w:proofErr w:type="gramStart"/>
      <w:r>
        <w:rPr>
          <w:bCs/>
          <w:i/>
          <w:iCs/>
          <w:color w:val="FF0000"/>
        </w:rPr>
        <w:t>fundraising</w:t>
      </w:r>
      <w:proofErr w:type="gramEnd"/>
      <w:r>
        <w:rPr>
          <w:bCs/>
          <w:i/>
          <w:iCs/>
          <w:color w:val="FF0000"/>
        </w:rPr>
        <w:t xml:space="preserve"> and comms are supporting the delivery of.</w:t>
      </w:r>
    </w:p>
    <w:p w14:paraId="730371E4" w14:textId="77777777" w:rsidR="00457C3A" w:rsidRPr="00457C3A" w:rsidRDefault="00457C3A">
      <w:pPr>
        <w:rPr>
          <w:bCs/>
          <w:i/>
          <w:iCs/>
          <w:color w:val="FF0000"/>
        </w:rPr>
      </w:pPr>
    </w:p>
    <w:p w14:paraId="66352C7D" w14:textId="77777777" w:rsidR="00D55698" w:rsidRDefault="00D207E7">
      <w:pPr>
        <w:rPr>
          <w:b/>
        </w:rPr>
      </w:pPr>
      <w:r w:rsidRPr="000A5622">
        <w:rPr>
          <w:b/>
        </w:rPr>
        <w:t xml:space="preserve">Environmental Analysis </w:t>
      </w:r>
    </w:p>
    <w:p w14:paraId="20F8B092" w14:textId="77777777" w:rsidR="002D71A9" w:rsidRPr="00854D3A" w:rsidRDefault="00D207E7">
      <w:pPr>
        <w:rPr>
          <w:i/>
          <w:color w:val="FF0000"/>
          <w:sz w:val="22"/>
          <w:szCs w:val="22"/>
        </w:rPr>
      </w:pPr>
      <w:r w:rsidRPr="00854D3A">
        <w:rPr>
          <w:i/>
          <w:color w:val="FF0000"/>
          <w:sz w:val="22"/>
          <w:szCs w:val="22"/>
        </w:rPr>
        <w:t>incl. c</w:t>
      </w:r>
      <w:r w:rsidR="000A5622" w:rsidRPr="00854D3A">
        <w:rPr>
          <w:i/>
          <w:color w:val="FF0000"/>
          <w:sz w:val="22"/>
          <w:szCs w:val="22"/>
        </w:rPr>
        <w:t>ompetitor &amp; sector l</w:t>
      </w:r>
      <w:r w:rsidR="003C2AB6" w:rsidRPr="00854D3A">
        <w:rPr>
          <w:i/>
          <w:color w:val="FF0000"/>
          <w:sz w:val="22"/>
          <w:szCs w:val="22"/>
        </w:rPr>
        <w:t xml:space="preserve">andscape </w:t>
      </w:r>
    </w:p>
    <w:p w14:paraId="7F9A9FDC" w14:textId="77777777" w:rsidR="000A5622" w:rsidRDefault="000A5622"/>
    <w:p w14:paraId="69F3BE6B" w14:textId="77777777" w:rsidR="000A5622" w:rsidRDefault="000A5622"/>
    <w:p w14:paraId="46DD06AE" w14:textId="77777777" w:rsidR="00414358" w:rsidRPr="000A5622" w:rsidRDefault="005A0BD7">
      <w:pPr>
        <w:rPr>
          <w:b/>
        </w:rPr>
      </w:pPr>
      <w:r w:rsidRPr="000A5622">
        <w:rPr>
          <w:b/>
        </w:rPr>
        <w:t>Internal R</w:t>
      </w:r>
      <w:r w:rsidR="00C87349" w:rsidRPr="000A5622">
        <w:rPr>
          <w:b/>
        </w:rPr>
        <w:t xml:space="preserve">eview </w:t>
      </w:r>
    </w:p>
    <w:p w14:paraId="28562C0F" w14:textId="77777777" w:rsidR="00C87349" w:rsidRPr="00D55698" w:rsidRDefault="00D55698">
      <w:pPr>
        <w:rPr>
          <w:i/>
          <w:iCs/>
          <w:color w:val="FF0000"/>
          <w:sz w:val="22"/>
          <w:szCs w:val="22"/>
        </w:rPr>
      </w:pPr>
      <w:r w:rsidRPr="00D55698">
        <w:rPr>
          <w:i/>
          <w:iCs/>
          <w:color w:val="FF0000"/>
          <w:sz w:val="22"/>
          <w:szCs w:val="22"/>
        </w:rPr>
        <w:t xml:space="preserve">Summary </w:t>
      </w:r>
      <w:r>
        <w:rPr>
          <w:i/>
          <w:iCs/>
          <w:color w:val="FF0000"/>
          <w:sz w:val="22"/>
          <w:szCs w:val="22"/>
        </w:rPr>
        <w:t>of performance of the area during the last strategic period</w:t>
      </w:r>
    </w:p>
    <w:p w14:paraId="0CE5160A" w14:textId="77777777" w:rsidR="00EB6B6B" w:rsidRDefault="00EB6B6B"/>
    <w:p w14:paraId="4B8B4843" w14:textId="77777777" w:rsidR="00EB6B6B" w:rsidRDefault="00EB6B6B"/>
    <w:p w14:paraId="396008E2" w14:textId="77777777" w:rsidR="00EB6B6B" w:rsidRDefault="00EB6B6B"/>
    <w:p w14:paraId="34419813" w14:textId="77777777" w:rsidR="00EB6B6B" w:rsidRDefault="00EB6B6B"/>
    <w:p w14:paraId="5373DFCD" w14:textId="77777777" w:rsidR="00C87349" w:rsidRDefault="00C87349" w:rsidP="00D55698">
      <w:proofErr w:type="gramStart"/>
      <w:r w:rsidRPr="00520A1F">
        <w:rPr>
          <w:b/>
        </w:rPr>
        <w:t xml:space="preserve">Fundraising </w:t>
      </w:r>
      <w:r w:rsidR="00A44F31">
        <w:rPr>
          <w:b/>
        </w:rPr>
        <w:t xml:space="preserve"> </w:t>
      </w:r>
      <w:r w:rsidRPr="00520A1F">
        <w:rPr>
          <w:b/>
        </w:rPr>
        <w:t>Vision</w:t>
      </w:r>
      <w:proofErr w:type="gramEnd"/>
      <w:r w:rsidR="00AA7036" w:rsidRPr="00520A1F">
        <w:rPr>
          <w:b/>
        </w:rPr>
        <w:t xml:space="preserve"> </w:t>
      </w:r>
    </w:p>
    <w:p w14:paraId="1F5D9F94" w14:textId="77777777" w:rsidR="00C87349" w:rsidRPr="00D55698" w:rsidRDefault="00C87349">
      <w:pPr>
        <w:rPr>
          <w:i/>
          <w:iCs/>
          <w:color w:val="FF0000"/>
          <w:sz w:val="22"/>
          <w:szCs w:val="22"/>
        </w:rPr>
      </w:pPr>
    </w:p>
    <w:p w14:paraId="65BFBE04" w14:textId="77777777" w:rsidR="00414358" w:rsidRPr="00DD3732" w:rsidRDefault="00452209">
      <w:pPr>
        <w:rPr>
          <w:i/>
          <w:iCs/>
          <w:color w:val="FF0000"/>
        </w:rPr>
      </w:pPr>
      <w:r w:rsidRPr="00DD3732">
        <w:rPr>
          <w:i/>
          <w:iCs/>
          <w:color w:val="FF0000"/>
        </w:rPr>
        <w:t>A</w:t>
      </w:r>
      <w:r w:rsidR="00DD3732">
        <w:rPr>
          <w:i/>
          <w:iCs/>
          <w:color w:val="FF0000"/>
        </w:rPr>
        <w:t>n apsirational</w:t>
      </w:r>
      <w:r w:rsidRPr="00DD3732">
        <w:rPr>
          <w:i/>
          <w:iCs/>
          <w:color w:val="FF0000"/>
        </w:rPr>
        <w:t xml:space="preserve"> statement which </w:t>
      </w:r>
      <w:r w:rsidR="00DD3732">
        <w:rPr>
          <w:i/>
          <w:iCs/>
          <w:color w:val="FF0000"/>
        </w:rPr>
        <w:t>describes the ultimate destination for your fundraising.</w:t>
      </w:r>
    </w:p>
    <w:p w14:paraId="07E983B6" w14:textId="77777777" w:rsidR="006B7932" w:rsidRDefault="006B7932" w:rsidP="006B7932">
      <w:pPr>
        <w:rPr>
          <w:u w:val="single"/>
        </w:rPr>
      </w:pPr>
    </w:p>
    <w:p w14:paraId="246E91F2" w14:textId="77777777" w:rsidR="00D55698" w:rsidRDefault="00D55698" w:rsidP="006B7932">
      <w:pPr>
        <w:rPr>
          <w:u w:val="single"/>
        </w:rPr>
      </w:pPr>
    </w:p>
    <w:p w14:paraId="40E1A690" w14:textId="77777777" w:rsidR="00D55698" w:rsidRPr="00A51508" w:rsidRDefault="00D55698" w:rsidP="006B7932">
      <w:pPr>
        <w:rPr>
          <w:b/>
          <w:bCs/>
          <w:color w:val="000000"/>
        </w:rPr>
      </w:pPr>
      <w:r w:rsidRPr="00A51508">
        <w:rPr>
          <w:b/>
          <w:bCs/>
          <w:color w:val="000000"/>
        </w:rPr>
        <w:t>Overarching objectives</w:t>
      </w:r>
    </w:p>
    <w:p w14:paraId="2BBFBE40" w14:textId="77777777" w:rsidR="00D55698" w:rsidRPr="00D55698" w:rsidRDefault="00D55698" w:rsidP="00D55698">
      <w:pPr>
        <w:rPr>
          <w:i/>
          <w:iCs/>
          <w:color w:val="FF0000"/>
          <w:sz w:val="22"/>
          <w:szCs w:val="22"/>
        </w:rPr>
      </w:pPr>
    </w:p>
    <w:p w14:paraId="75F27237" w14:textId="77777777" w:rsidR="006B7932" w:rsidRPr="00452209" w:rsidRDefault="00452209" w:rsidP="006B7932">
      <w:pPr>
        <w:rPr>
          <w:i/>
          <w:iCs/>
          <w:color w:val="FF0000"/>
        </w:rPr>
      </w:pPr>
      <w:r>
        <w:rPr>
          <w:i/>
          <w:iCs/>
          <w:color w:val="FF0000"/>
        </w:rPr>
        <w:t xml:space="preserve">Develop </w:t>
      </w:r>
      <w:r w:rsidR="00DD3732">
        <w:rPr>
          <w:i/>
          <w:iCs/>
          <w:color w:val="FF0000"/>
        </w:rPr>
        <w:t>4 -5 objectives for your fundraising as a whole</w:t>
      </w:r>
    </w:p>
    <w:p w14:paraId="7114A76E" w14:textId="77777777" w:rsidR="00E00D7C" w:rsidRDefault="00E00D7C"/>
    <w:p w14:paraId="4068261D" w14:textId="77777777" w:rsidR="00E00D7C" w:rsidRPr="00A51508" w:rsidRDefault="00457C3A">
      <w:pPr>
        <w:rPr>
          <w:b/>
          <w:bCs/>
          <w:color w:val="000000"/>
        </w:rPr>
      </w:pPr>
      <w:r w:rsidRPr="00A51508">
        <w:rPr>
          <w:b/>
          <w:bCs/>
          <w:color w:val="000000"/>
        </w:rPr>
        <w:t xml:space="preserve">Fundraising </w:t>
      </w:r>
      <w:r w:rsidR="00CD7C1E" w:rsidRPr="00A51508">
        <w:rPr>
          <w:b/>
          <w:bCs/>
          <w:color w:val="000000"/>
        </w:rPr>
        <w:t xml:space="preserve">stream </w:t>
      </w:r>
      <w:r w:rsidRPr="00A51508">
        <w:rPr>
          <w:b/>
          <w:bCs/>
          <w:color w:val="000000"/>
        </w:rPr>
        <w:t>objectives</w:t>
      </w:r>
    </w:p>
    <w:p w14:paraId="768B09D0" w14:textId="77777777" w:rsidR="00457C3A" w:rsidRPr="00457C3A" w:rsidRDefault="00457C3A">
      <w:pPr>
        <w:rPr>
          <w:i/>
          <w:iCs/>
          <w:color w:val="FF0000"/>
          <w:sz w:val="22"/>
          <w:szCs w:val="22"/>
        </w:rPr>
      </w:pPr>
      <w:r w:rsidRPr="00457C3A">
        <w:rPr>
          <w:i/>
          <w:iCs/>
          <w:color w:val="FF0000"/>
          <w:sz w:val="22"/>
          <w:szCs w:val="22"/>
        </w:rPr>
        <w:t>Here develop the objectives for the fundraising stream – these connect to overarching objectives</w:t>
      </w:r>
    </w:p>
    <w:p w14:paraId="4F046440" w14:textId="77777777" w:rsidR="00457C3A" w:rsidRDefault="00457C3A">
      <w:pPr>
        <w:rPr>
          <w:i/>
          <w:iCs/>
          <w:color w:val="FF0000"/>
        </w:rPr>
      </w:pPr>
    </w:p>
    <w:p w14:paraId="7686D678" w14:textId="77777777" w:rsidR="00457C3A" w:rsidRPr="00A51508" w:rsidRDefault="00457C3A">
      <w:pPr>
        <w:rPr>
          <w:b/>
          <w:bCs/>
          <w:color w:val="000000"/>
        </w:rPr>
      </w:pPr>
    </w:p>
    <w:p w14:paraId="2DDEB706" w14:textId="77777777" w:rsidR="00457C3A" w:rsidRPr="00A51508" w:rsidRDefault="00457C3A">
      <w:pPr>
        <w:rPr>
          <w:b/>
          <w:bCs/>
          <w:color w:val="000000"/>
        </w:rPr>
      </w:pPr>
      <w:r w:rsidRPr="00A51508">
        <w:rPr>
          <w:b/>
          <w:bCs/>
          <w:color w:val="000000"/>
        </w:rPr>
        <w:t>Activities</w:t>
      </w:r>
    </w:p>
    <w:p w14:paraId="54203DB7" w14:textId="77777777" w:rsidR="00457C3A" w:rsidRPr="00457C3A" w:rsidRDefault="00457C3A">
      <w:pPr>
        <w:rPr>
          <w:i/>
          <w:iCs/>
          <w:color w:val="FF0000"/>
          <w:sz w:val="22"/>
          <w:szCs w:val="22"/>
        </w:rPr>
      </w:pPr>
      <w:r w:rsidRPr="00457C3A">
        <w:rPr>
          <w:i/>
          <w:iCs/>
          <w:color w:val="FF0000"/>
          <w:sz w:val="22"/>
          <w:szCs w:val="22"/>
        </w:rPr>
        <w:t xml:space="preserve">What will be done over the period of the strategy to deliver the objectives – think about this in terms of maintaining </w:t>
      </w:r>
      <w:proofErr w:type="gramStart"/>
      <w:r>
        <w:rPr>
          <w:i/>
          <w:iCs/>
          <w:color w:val="FF0000"/>
          <w:sz w:val="22"/>
          <w:szCs w:val="22"/>
        </w:rPr>
        <w:t xml:space="preserve">existing </w:t>
      </w:r>
      <w:r w:rsidRPr="00457C3A">
        <w:rPr>
          <w:i/>
          <w:iCs/>
          <w:color w:val="FF0000"/>
          <w:sz w:val="22"/>
          <w:szCs w:val="22"/>
        </w:rPr>
        <w:t xml:space="preserve"> and</w:t>
      </w:r>
      <w:proofErr w:type="gramEnd"/>
      <w:r w:rsidRPr="00457C3A">
        <w:rPr>
          <w:i/>
          <w:iCs/>
          <w:color w:val="FF0000"/>
          <w:sz w:val="22"/>
          <w:szCs w:val="22"/>
        </w:rPr>
        <w:t xml:space="preserve"> i</w:t>
      </w:r>
      <w:r>
        <w:rPr>
          <w:i/>
          <w:iCs/>
          <w:color w:val="FF0000"/>
          <w:sz w:val="22"/>
          <w:szCs w:val="22"/>
        </w:rPr>
        <w:t>ntroducing new</w:t>
      </w:r>
    </w:p>
    <w:p w14:paraId="73EC7BD4" w14:textId="77777777" w:rsidR="00457C3A" w:rsidRPr="00A51508" w:rsidRDefault="00457C3A">
      <w:pPr>
        <w:rPr>
          <w:b/>
          <w:bCs/>
          <w:color w:val="000000"/>
          <w:sz w:val="22"/>
          <w:szCs w:val="22"/>
        </w:rPr>
      </w:pPr>
    </w:p>
    <w:p w14:paraId="525778DD" w14:textId="77777777" w:rsidR="00457C3A" w:rsidRPr="00A51508" w:rsidRDefault="00457C3A">
      <w:pPr>
        <w:rPr>
          <w:b/>
          <w:bCs/>
          <w:color w:val="000000"/>
        </w:rPr>
      </w:pPr>
      <w:r w:rsidRPr="00A51508">
        <w:rPr>
          <w:b/>
          <w:bCs/>
          <w:color w:val="000000"/>
        </w:rPr>
        <w:t>Audiences</w:t>
      </w:r>
    </w:p>
    <w:p w14:paraId="00C49214" w14:textId="77777777" w:rsidR="00457C3A" w:rsidRPr="00457C3A" w:rsidRDefault="00457C3A">
      <w:pPr>
        <w:rPr>
          <w:i/>
          <w:iCs/>
          <w:color w:val="FF0000"/>
          <w:sz w:val="22"/>
          <w:szCs w:val="22"/>
        </w:rPr>
      </w:pPr>
      <w:r w:rsidRPr="00457C3A">
        <w:rPr>
          <w:i/>
          <w:iCs/>
          <w:color w:val="FF0000"/>
          <w:sz w:val="22"/>
          <w:szCs w:val="22"/>
        </w:rPr>
        <w:t>Who are the key audiences?  What do you know about them?  What do you need to know?</w:t>
      </w:r>
    </w:p>
    <w:p w14:paraId="1024A9F0" w14:textId="77777777" w:rsidR="00457C3A" w:rsidRDefault="00457C3A">
      <w:pPr>
        <w:rPr>
          <w:u w:val="single"/>
        </w:rPr>
      </w:pPr>
    </w:p>
    <w:p w14:paraId="69981728" w14:textId="77777777" w:rsidR="00457C3A" w:rsidRDefault="00457C3A">
      <w:pPr>
        <w:rPr>
          <w:u w:val="single"/>
        </w:rPr>
      </w:pPr>
    </w:p>
    <w:p w14:paraId="0ABD3D01" w14:textId="77777777" w:rsidR="00380C6A" w:rsidRPr="00457C3A" w:rsidRDefault="00380C6A" w:rsidP="00457C3A">
      <w:pPr>
        <w:rPr>
          <w:b/>
          <w:bCs/>
        </w:rPr>
      </w:pPr>
      <w:r w:rsidRPr="00457C3A">
        <w:rPr>
          <w:b/>
          <w:bCs/>
        </w:rPr>
        <w:t>Financial projections</w:t>
      </w:r>
    </w:p>
    <w:p w14:paraId="18D9F488" w14:textId="77777777" w:rsidR="00380C6A" w:rsidRDefault="00380C6A" w:rsidP="00380C6A">
      <w:pPr>
        <w:pStyle w:val="ListParagraph"/>
      </w:pPr>
    </w:p>
    <w:p w14:paraId="7C86BC7A" w14:textId="77777777" w:rsidR="000F598F" w:rsidRDefault="000F598F"/>
    <w:p w14:paraId="57F98191" w14:textId="77777777" w:rsidR="000F598F" w:rsidRPr="00457C3A" w:rsidRDefault="00380C6A" w:rsidP="00457C3A">
      <w:pPr>
        <w:rPr>
          <w:b/>
          <w:bCs/>
        </w:rPr>
      </w:pPr>
      <w:r w:rsidRPr="00457C3A">
        <w:rPr>
          <w:b/>
          <w:bCs/>
        </w:rPr>
        <w:t xml:space="preserve">KPIs </w:t>
      </w:r>
    </w:p>
    <w:p w14:paraId="19EC6B39" w14:textId="77777777" w:rsidR="00380C6A" w:rsidRDefault="00380C6A"/>
    <w:p w14:paraId="1DDA317E" w14:textId="77777777" w:rsidR="00E00D7C" w:rsidRDefault="00E00D7C"/>
    <w:p w14:paraId="56A962B3" w14:textId="77777777" w:rsidR="00CE345A" w:rsidRPr="00457C3A" w:rsidRDefault="00531E10" w:rsidP="00457C3A">
      <w:pPr>
        <w:rPr>
          <w:b/>
        </w:rPr>
      </w:pPr>
      <w:r w:rsidRPr="00457C3A">
        <w:rPr>
          <w:b/>
        </w:rPr>
        <w:t>Processes, systems,</w:t>
      </w:r>
      <w:r w:rsidR="000F598F" w:rsidRPr="00457C3A">
        <w:rPr>
          <w:b/>
        </w:rPr>
        <w:t xml:space="preserve"> data</w:t>
      </w:r>
      <w:r w:rsidRPr="00457C3A">
        <w:rPr>
          <w:b/>
        </w:rPr>
        <w:t xml:space="preserve"> &amp; reporting</w:t>
      </w:r>
      <w:r w:rsidR="00CE345A" w:rsidRPr="00457C3A">
        <w:rPr>
          <w:b/>
        </w:rPr>
        <w:t xml:space="preserve"> </w:t>
      </w:r>
    </w:p>
    <w:p w14:paraId="3B3C4226" w14:textId="77777777" w:rsidR="003C2AB6" w:rsidRPr="00457C3A" w:rsidRDefault="00457C3A">
      <w:pPr>
        <w:rPr>
          <w:i/>
          <w:iCs/>
          <w:color w:val="FF0000"/>
          <w:sz w:val="22"/>
          <w:szCs w:val="22"/>
        </w:rPr>
      </w:pPr>
      <w:r w:rsidRPr="00457C3A">
        <w:rPr>
          <w:i/>
          <w:iCs/>
          <w:color w:val="FF0000"/>
          <w:sz w:val="22"/>
          <w:szCs w:val="22"/>
        </w:rPr>
        <w:t xml:space="preserve">Include </w:t>
      </w:r>
      <w:r>
        <w:rPr>
          <w:i/>
          <w:iCs/>
          <w:color w:val="FF0000"/>
          <w:sz w:val="22"/>
          <w:szCs w:val="22"/>
        </w:rPr>
        <w:t>here anything new that needs to be developed</w:t>
      </w:r>
    </w:p>
    <w:p w14:paraId="11C26C79" w14:textId="77777777" w:rsidR="007E145D" w:rsidRDefault="007E145D"/>
    <w:p w14:paraId="6AC80810" w14:textId="77777777" w:rsidR="00A6719E" w:rsidRDefault="00A6719E"/>
    <w:p w14:paraId="16EA512A" w14:textId="77777777" w:rsidR="003C2AB6" w:rsidRPr="00C95C46" w:rsidRDefault="00C87349">
      <w:pPr>
        <w:rPr>
          <w:i/>
          <w:color w:val="FF0000"/>
        </w:rPr>
      </w:pPr>
      <w:r w:rsidRPr="007E145D">
        <w:rPr>
          <w:b/>
        </w:rPr>
        <w:t>Resource</w:t>
      </w:r>
      <w:r w:rsidR="00AD27BC" w:rsidRPr="007E145D">
        <w:rPr>
          <w:b/>
        </w:rPr>
        <w:t xml:space="preserve"> implications</w:t>
      </w:r>
      <w:r w:rsidR="00C95C46">
        <w:rPr>
          <w:b/>
        </w:rPr>
        <w:t xml:space="preserve"> </w:t>
      </w:r>
    </w:p>
    <w:p w14:paraId="36387BC5" w14:textId="77777777" w:rsidR="00C87349" w:rsidRPr="00457C3A" w:rsidRDefault="00457C3A">
      <w:pPr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S</w:t>
      </w:r>
      <w:r w:rsidR="007E145D" w:rsidRPr="00457C3A">
        <w:rPr>
          <w:i/>
          <w:color w:val="FF0000"/>
          <w:sz w:val="22"/>
          <w:szCs w:val="22"/>
        </w:rPr>
        <w:t xml:space="preserve">taff </w:t>
      </w:r>
      <w:r w:rsidRPr="00457C3A">
        <w:rPr>
          <w:i/>
          <w:color w:val="FF0000"/>
          <w:sz w:val="22"/>
          <w:szCs w:val="22"/>
        </w:rPr>
        <w:t xml:space="preserve">and other resources </w:t>
      </w:r>
      <w:r w:rsidR="007E145D" w:rsidRPr="00457C3A">
        <w:rPr>
          <w:i/>
          <w:color w:val="FF0000"/>
          <w:sz w:val="22"/>
          <w:szCs w:val="22"/>
        </w:rPr>
        <w:t>required to deliver the fi</w:t>
      </w:r>
      <w:r w:rsidRPr="00457C3A">
        <w:rPr>
          <w:i/>
          <w:color w:val="FF0000"/>
          <w:sz w:val="22"/>
          <w:szCs w:val="22"/>
        </w:rPr>
        <w:t xml:space="preserve">nancial </w:t>
      </w:r>
      <w:r w:rsidR="007E145D" w:rsidRPr="00457C3A">
        <w:rPr>
          <w:i/>
          <w:color w:val="FF0000"/>
          <w:sz w:val="22"/>
          <w:szCs w:val="22"/>
        </w:rPr>
        <w:t>projections</w:t>
      </w:r>
    </w:p>
    <w:p w14:paraId="2FF1014B" w14:textId="77777777" w:rsidR="00C87349" w:rsidRDefault="00C87349"/>
    <w:p w14:paraId="4BCB7416" w14:textId="77777777" w:rsidR="00C87349" w:rsidRDefault="00C87349"/>
    <w:p w14:paraId="573141AA" w14:textId="77777777" w:rsidR="00A6719E" w:rsidRDefault="00A6719E"/>
    <w:p w14:paraId="17B0F026" w14:textId="77777777" w:rsidR="00A6719E" w:rsidRPr="00520A1F" w:rsidRDefault="00520A1F">
      <w:pPr>
        <w:rPr>
          <w:b/>
        </w:rPr>
      </w:pPr>
      <w:r>
        <w:rPr>
          <w:b/>
        </w:rPr>
        <w:t>D</w:t>
      </w:r>
      <w:r w:rsidR="00A6719E" w:rsidRPr="00520A1F">
        <w:rPr>
          <w:b/>
        </w:rPr>
        <w:t>ependencies</w:t>
      </w:r>
    </w:p>
    <w:p w14:paraId="79F9B007" w14:textId="77777777" w:rsidR="00A6719E" w:rsidRPr="00457C3A" w:rsidRDefault="00457C3A">
      <w:pPr>
        <w:rPr>
          <w:i/>
          <w:color w:val="FF0000"/>
          <w:sz w:val="22"/>
          <w:szCs w:val="22"/>
        </w:rPr>
      </w:pPr>
      <w:r w:rsidRPr="00457C3A">
        <w:rPr>
          <w:i/>
          <w:color w:val="FF0000"/>
          <w:sz w:val="22"/>
          <w:szCs w:val="22"/>
        </w:rPr>
        <w:t>Not</w:t>
      </w:r>
      <w:r w:rsidR="00520A1F" w:rsidRPr="00457C3A">
        <w:rPr>
          <w:i/>
          <w:color w:val="FF0000"/>
          <w:sz w:val="22"/>
          <w:szCs w:val="22"/>
        </w:rPr>
        <w:t xml:space="preserve"> just on other teams but also on activity being actioned such as the development of a case for support, infrastructure being set up</w:t>
      </w:r>
    </w:p>
    <w:p w14:paraId="7AE2EEA8" w14:textId="77777777" w:rsidR="00520A1F" w:rsidRDefault="00520A1F"/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860"/>
      </w:tblGrid>
      <w:tr w:rsidR="00045523" w:rsidRPr="00A51508" w14:paraId="59BCC70C" w14:textId="77777777" w:rsidTr="00A51508">
        <w:tc>
          <w:tcPr>
            <w:tcW w:w="4405" w:type="dxa"/>
            <w:shd w:val="clear" w:color="auto" w:fill="auto"/>
          </w:tcPr>
          <w:p w14:paraId="6EEA9572" w14:textId="77777777" w:rsidR="00045523" w:rsidRPr="00A51508" w:rsidRDefault="00045523">
            <w:pPr>
              <w:rPr>
                <w:b/>
                <w:sz w:val="22"/>
                <w:szCs w:val="22"/>
              </w:rPr>
            </w:pPr>
            <w:r w:rsidRPr="00A51508">
              <w:rPr>
                <w:b/>
                <w:sz w:val="22"/>
                <w:szCs w:val="22"/>
              </w:rPr>
              <w:t>Dependency</w:t>
            </w:r>
          </w:p>
        </w:tc>
        <w:tc>
          <w:tcPr>
            <w:tcW w:w="4860" w:type="dxa"/>
            <w:shd w:val="clear" w:color="auto" w:fill="auto"/>
          </w:tcPr>
          <w:p w14:paraId="38741E57" w14:textId="77777777" w:rsidR="00045523" w:rsidRPr="00A51508" w:rsidRDefault="00045523">
            <w:pPr>
              <w:rPr>
                <w:b/>
                <w:sz w:val="22"/>
                <w:szCs w:val="22"/>
              </w:rPr>
            </w:pPr>
            <w:r w:rsidRPr="00A51508">
              <w:rPr>
                <w:b/>
                <w:sz w:val="22"/>
                <w:szCs w:val="22"/>
              </w:rPr>
              <w:t>Deliverable affecting</w:t>
            </w:r>
          </w:p>
        </w:tc>
      </w:tr>
      <w:tr w:rsidR="00045523" w:rsidRPr="00A51508" w14:paraId="0BAA3457" w14:textId="77777777" w:rsidTr="00A51508">
        <w:tc>
          <w:tcPr>
            <w:tcW w:w="4405" w:type="dxa"/>
            <w:shd w:val="clear" w:color="auto" w:fill="auto"/>
          </w:tcPr>
          <w:p w14:paraId="3A2CF03A" w14:textId="77777777" w:rsidR="00045523" w:rsidRPr="00A51508" w:rsidRDefault="00045523"/>
        </w:tc>
        <w:tc>
          <w:tcPr>
            <w:tcW w:w="4860" w:type="dxa"/>
            <w:shd w:val="clear" w:color="auto" w:fill="auto"/>
          </w:tcPr>
          <w:p w14:paraId="6908A4E1" w14:textId="77777777" w:rsidR="00045523" w:rsidRPr="00A51508" w:rsidRDefault="00045523"/>
        </w:tc>
      </w:tr>
      <w:tr w:rsidR="00045523" w:rsidRPr="00A51508" w14:paraId="70914F6F" w14:textId="77777777" w:rsidTr="00A51508">
        <w:trPr>
          <w:trHeight w:val="269"/>
        </w:trPr>
        <w:tc>
          <w:tcPr>
            <w:tcW w:w="4405" w:type="dxa"/>
            <w:shd w:val="clear" w:color="auto" w:fill="auto"/>
          </w:tcPr>
          <w:p w14:paraId="1BA6B6F6" w14:textId="77777777" w:rsidR="00045523" w:rsidRPr="00A51508" w:rsidRDefault="00045523"/>
        </w:tc>
        <w:tc>
          <w:tcPr>
            <w:tcW w:w="4860" w:type="dxa"/>
            <w:shd w:val="clear" w:color="auto" w:fill="auto"/>
          </w:tcPr>
          <w:p w14:paraId="65C5CE89" w14:textId="77777777" w:rsidR="00045523" w:rsidRPr="00A51508" w:rsidRDefault="00045523"/>
        </w:tc>
      </w:tr>
    </w:tbl>
    <w:p w14:paraId="11A14439" w14:textId="77777777" w:rsidR="00520A1F" w:rsidRDefault="00520A1F"/>
    <w:p w14:paraId="72C2EB96" w14:textId="77777777" w:rsidR="00520A1F" w:rsidRDefault="00520A1F"/>
    <w:p w14:paraId="3AD4D221" w14:textId="77777777" w:rsidR="00A6719E" w:rsidRDefault="00A6719E"/>
    <w:p w14:paraId="118E008D" w14:textId="77777777" w:rsidR="003C2AB6" w:rsidRDefault="003C2AB6"/>
    <w:p w14:paraId="0FB7DC6B" w14:textId="77777777" w:rsidR="003C2AB6" w:rsidRPr="007E145D" w:rsidRDefault="003C2AB6">
      <w:pPr>
        <w:rPr>
          <w:b/>
        </w:rPr>
      </w:pPr>
      <w:r w:rsidRPr="007E145D">
        <w:rPr>
          <w:b/>
        </w:rPr>
        <w:t>Risks</w:t>
      </w:r>
      <w:r w:rsidR="00C95C46">
        <w:rPr>
          <w:b/>
        </w:rPr>
        <w:t xml:space="preserve"> </w:t>
      </w:r>
    </w:p>
    <w:p w14:paraId="1B8FBB62" w14:textId="77777777" w:rsidR="0007486A" w:rsidRDefault="000748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5A0BD7" w:rsidRPr="00A51508" w14:paraId="19C2C060" w14:textId="77777777" w:rsidTr="00A51508">
        <w:tc>
          <w:tcPr>
            <w:tcW w:w="1802" w:type="dxa"/>
            <w:shd w:val="clear" w:color="auto" w:fill="auto"/>
          </w:tcPr>
          <w:p w14:paraId="74144F27" w14:textId="77777777" w:rsidR="005A0BD7" w:rsidRPr="00A51508" w:rsidRDefault="005A0BD7">
            <w:pPr>
              <w:rPr>
                <w:b/>
                <w:sz w:val="22"/>
                <w:szCs w:val="22"/>
              </w:rPr>
            </w:pPr>
            <w:r w:rsidRPr="00A51508">
              <w:rPr>
                <w:b/>
                <w:sz w:val="22"/>
                <w:szCs w:val="22"/>
              </w:rPr>
              <w:t>Risk description</w:t>
            </w:r>
          </w:p>
        </w:tc>
        <w:tc>
          <w:tcPr>
            <w:tcW w:w="1802" w:type="dxa"/>
            <w:shd w:val="clear" w:color="auto" w:fill="auto"/>
          </w:tcPr>
          <w:p w14:paraId="4A2D7FFB" w14:textId="77777777" w:rsidR="005A0BD7" w:rsidRPr="00A51508" w:rsidRDefault="005A0BD7">
            <w:r w:rsidRPr="00A51508">
              <w:rPr>
                <w:b/>
                <w:sz w:val="22"/>
                <w:szCs w:val="22"/>
              </w:rPr>
              <w:t>Likelihood</w:t>
            </w:r>
            <w:r w:rsidRPr="00A51508">
              <w:t xml:space="preserve"> </w:t>
            </w:r>
            <w:r w:rsidRPr="00A51508">
              <w:rPr>
                <w:sz w:val="18"/>
                <w:szCs w:val="18"/>
              </w:rPr>
              <w:t>(High, Medium, Low)</w:t>
            </w:r>
            <w:r w:rsidR="002365E1" w:rsidRPr="00A51508">
              <w:rPr>
                <w:sz w:val="18"/>
                <w:szCs w:val="18"/>
              </w:rPr>
              <w:t xml:space="preserve"> (3-1_</w:t>
            </w:r>
          </w:p>
        </w:tc>
        <w:tc>
          <w:tcPr>
            <w:tcW w:w="1802" w:type="dxa"/>
            <w:shd w:val="clear" w:color="auto" w:fill="auto"/>
          </w:tcPr>
          <w:p w14:paraId="4E93A0EA" w14:textId="77777777" w:rsidR="005A0BD7" w:rsidRPr="00A51508" w:rsidRDefault="005A0BD7">
            <w:r w:rsidRPr="00A51508">
              <w:rPr>
                <w:b/>
                <w:sz w:val="22"/>
                <w:szCs w:val="22"/>
              </w:rPr>
              <w:t xml:space="preserve">Impact </w:t>
            </w:r>
            <w:r w:rsidRPr="00A51508">
              <w:rPr>
                <w:sz w:val="18"/>
                <w:szCs w:val="18"/>
              </w:rPr>
              <w:t>(Critical or High</w:t>
            </w:r>
            <w:r w:rsidR="002365E1" w:rsidRPr="00A51508">
              <w:rPr>
                <w:sz w:val="18"/>
                <w:szCs w:val="18"/>
              </w:rPr>
              <w:t>, Medium</w:t>
            </w:r>
            <w:r w:rsidRPr="00A51508">
              <w:rPr>
                <w:sz w:val="18"/>
                <w:szCs w:val="18"/>
              </w:rPr>
              <w:t>)</w:t>
            </w:r>
            <w:r w:rsidR="002365E1" w:rsidRPr="00A51508">
              <w:rPr>
                <w:sz w:val="18"/>
                <w:szCs w:val="18"/>
              </w:rPr>
              <w:t xml:space="preserve"> (3-1)</w:t>
            </w:r>
          </w:p>
        </w:tc>
        <w:tc>
          <w:tcPr>
            <w:tcW w:w="1802" w:type="dxa"/>
            <w:shd w:val="clear" w:color="auto" w:fill="auto"/>
          </w:tcPr>
          <w:p w14:paraId="10911DF5" w14:textId="77777777" w:rsidR="005A0BD7" w:rsidRPr="00A51508" w:rsidRDefault="005A0BD7">
            <w:r w:rsidRPr="00A51508">
              <w:rPr>
                <w:b/>
                <w:sz w:val="22"/>
                <w:szCs w:val="22"/>
              </w:rPr>
              <w:t>Risk mitigation</w:t>
            </w:r>
            <w:r w:rsidRPr="00A51508">
              <w:t xml:space="preserve"> </w:t>
            </w:r>
            <w:r w:rsidRPr="00A51508">
              <w:rPr>
                <w:sz w:val="18"/>
                <w:szCs w:val="18"/>
              </w:rPr>
              <w:t>(actions that will be taken to reduce the risk)</w:t>
            </w:r>
          </w:p>
        </w:tc>
        <w:tc>
          <w:tcPr>
            <w:tcW w:w="1802" w:type="dxa"/>
            <w:shd w:val="clear" w:color="auto" w:fill="auto"/>
          </w:tcPr>
          <w:p w14:paraId="2A36F787" w14:textId="77777777" w:rsidR="005A0BD7" w:rsidRPr="00A51508" w:rsidRDefault="005A0BD7">
            <w:r w:rsidRPr="00A51508">
              <w:rPr>
                <w:b/>
                <w:sz w:val="22"/>
                <w:szCs w:val="22"/>
              </w:rPr>
              <w:t>Risk owner</w:t>
            </w:r>
            <w:r w:rsidRPr="00A51508">
              <w:t xml:space="preserve"> </w:t>
            </w:r>
            <w:r w:rsidR="00520A1F" w:rsidRPr="00A51508">
              <w:rPr>
                <w:sz w:val="18"/>
                <w:szCs w:val="18"/>
              </w:rPr>
              <w:t>(role</w:t>
            </w:r>
            <w:r w:rsidRPr="00A51508">
              <w:rPr>
                <w:sz w:val="18"/>
                <w:szCs w:val="18"/>
              </w:rPr>
              <w:t xml:space="preserve"> responsible for managing the risk)</w:t>
            </w:r>
          </w:p>
        </w:tc>
      </w:tr>
      <w:tr w:rsidR="005A0BD7" w:rsidRPr="00A51508" w14:paraId="0B639559" w14:textId="77777777" w:rsidTr="00A51508">
        <w:tc>
          <w:tcPr>
            <w:tcW w:w="1802" w:type="dxa"/>
            <w:shd w:val="clear" w:color="auto" w:fill="auto"/>
          </w:tcPr>
          <w:p w14:paraId="5F5ADD8B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3BF1FFF4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4DF5010B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4B35CED3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6A4C4799" w14:textId="77777777" w:rsidR="005A0BD7" w:rsidRPr="00A51508" w:rsidRDefault="005A0BD7"/>
        </w:tc>
      </w:tr>
      <w:tr w:rsidR="005A0BD7" w:rsidRPr="00A51508" w14:paraId="000FC4B6" w14:textId="77777777" w:rsidTr="00A51508">
        <w:tc>
          <w:tcPr>
            <w:tcW w:w="1802" w:type="dxa"/>
            <w:shd w:val="clear" w:color="auto" w:fill="auto"/>
          </w:tcPr>
          <w:p w14:paraId="066525DE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716A6167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1927AF9F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22891C56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0110E437" w14:textId="77777777" w:rsidR="005A0BD7" w:rsidRPr="00A51508" w:rsidRDefault="005A0BD7"/>
        </w:tc>
      </w:tr>
      <w:tr w:rsidR="005A0BD7" w:rsidRPr="00A51508" w14:paraId="2A4A6234" w14:textId="77777777" w:rsidTr="00A51508">
        <w:tc>
          <w:tcPr>
            <w:tcW w:w="1802" w:type="dxa"/>
            <w:shd w:val="clear" w:color="auto" w:fill="auto"/>
          </w:tcPr>
          <w:p w14:paraId="77FA2C78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5388DF54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44EC844A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409BDE81" w14:textId="77777777" w:rsidR="005A0BD7" w:rsidRPr="00A51508" w:rsidRDefault="005A0BD7"/>
        </w:tc>
        <w:tc>
          <w:tcPr>
            <w:tcW w:w="1802" w:type="dxa"/>
            <w:shd w:val="clear" w:color="auto" w:fill="auto"/>
          </w:tcPr>
          <w:p w14:paraId="36B3C99D" w14:textId="77777777" w:rsidR="005A0BD7" w:rsidRPr="00A51508" w:rsidRDefault="005A0BD7"/>
        </w:tc>
      </w:tr>
    </w:tbl>
    <w:p w14:paraId="02A63A63" w14:textId="77777777" w:rsidR="00AD27BC" w:rsidRDefault="00AD27BC"/>
    <w:p w14:paraId="3E1AA51B" w14:textId="77777777" w:rsidR="0007486A" w:rsidRDefault="0007486A"/>
    <w:p w14:paraId="1F3CDF0B" w14:textId="77777777" w:rsidR="00822AF1" w:rsidRDefault="00822AF1"/>
    <w:p w14:paraId="7D45787E" w14:textId="77777777" w:rsidR="00822AF1" w:rsidRDefault="00822AF1">
      <w:r>
        <w:t xml:space="preserve">This template was produced by THINK, </w:t>
      </w:r>
      <w:r w:rsidR="001B422F">
        <w:t xml:space="preserve">for the Chartered Institute of Fundraising. If you would like more resources and guidance to help your fundraising, visit </w:t>
      </w:r>
      <w:hyperlink r:id="rId11" w:history="1">
        <w:r w:rsidR="001B422F" w:rsidRPr="00DF39B3">
          <w:rPr>
            <w:rStyle w:val="Hyperlink"/>
          </w:rPr>
          <w:t>our website</w:t>
        </w:r>
      </w:hyperlink>
      <w:r w:rsidR="001B422F">
        <w:t xml:space="preserve">, or if you want to develop your fundraising, </w:t>
      </w:r>
      <w:hyperlink r:id="rId12" w:history="1">
        <w:r w:rsidR="00186307" w:rsidRPr="00186307">
          <w:rPr>
            <w:rStyle w:val="Hyperlink"/>
          </w:rPr>
          <w:t>THINK</w:t>
        </w:r>
      </w:hyperlink>
      <w:r w:rsidR="00186307">
        <w:t xml:space="preserve"> can help with that: </w:t>
      </w:r>
      <w:hyperlink r:id="rId13" w:history="1">
        <w:r w:rsidR="005A625E" w:rsidRPr="00602DB8">
          <w:rPr>
            <w:rStyle w:val="Hyperlink"/>
          </w:rPr>
          <w:t>https://thinkcs.org</w:t>
        </w:r>
      </w:hyperlink>
      <w:r w:rsidR="005A625E">
        <w:t>.</w:t>
      </w:r>
    </w:p>
    <w:p w14:paraId="6D2C6F42" w14:textId="77777777" w:rsidR="005A625E" w:rsidRDefault="005A625E"/>
    <w:p w14:paraId="5CB52FFC" w14:textId="77777777" w:rsidR="005A625E" w:rsidRDefault="005A625E">
      <w:r>
        <w:t xml:space="preserve">Published June 2024. </w:t>
      </w:r>
    </w:p>
    <w:sectPr w:rsidR="005A625E" w:rsidSect="003F0132">
      <w:headerReference w:type="default" r:id="rId14"/>
      <w:footerReference w:type="even" r:id="rId15"/>
      <w:footerReference w:type="default" r:id="rId1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EFFD0" w14:textId="77777777" w:rsidR="003427A5" w:rsidRDefault="003427A5" w:rsidP="00890F6A">
      <w:r>
        <w:separator/>
      </w:r>
    </w:p>
  </w:endnote>
  <w:endnote w:type="continuationSeparator" w:id="0">
    <w:p w14:paraId="0BC8C8B0" w14:textId="77777777" w:rsidR="003427A5" w:rsidRDefault="003427A5" w:rsidP="0089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BA7D9" w14:textId="77777777" w:rsidR="009770AD" w:rsidRDefault="009770AD" w:rsidP="003427A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2D718" w14:textId="77777777" w:rsidR="009770AD" w:rsidRDefault="009770AD" w:rsidP="009770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5ECB9" w14:textId="77777777" w:rsidR="009770AD" w:rsidRDefault="009770AD" w:rsidP="003427A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A5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375318" w14:textId="77777777" w:rsidR="009770AD" w:rsidRPr="00CA6E49" w:rsidRDefault="00CA6E49" w:rsidP="00CA6E49">
    <w:pPr>
      <w:pStyle w:val="Footer"/>
      <w:ind w:right="360"/>
      <w:rPr>
        <w:color w:val="FF0000"/>
      </w:rPr>
    </w:pPr>
    <w:r>
      <w:rPr>
        <w:color w:val="FF0000"/>
      </w:rPr>
      <w:t>DATE and version reference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7005C" w14:textId="77777777" w:rsidR="003427A5" w:rsidRDefault="003427A5" w:rsidP="00890F6A">
      <w:r>
        <w:separator/>
      </w:r>
    </w:p>
  </w:footnote>
  <w:footnote w:type="continuationSeparator" w:id="0">
    <w:p w14:paraId="0D356A09" w14:textId="77777777" w:rsidR="003427A5" w:rsidRDefault="003427A5" w:rsidP="0089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20296" w14:textId="77777777" w:rsidR="00890F6A" w:rsidRDefault="00F02990" w:rsidP="00D55698">
    <w:pPr>
      <w:pStyle w:val="Header"/>
    </w:pPr>
    <w:r>
      <w:rPr>
        <w:color w:val="FF0000"/>
      </w:rPr>
      <w:t xml:space="preserve"> </w:t>
    </w:r>
    <w:r w:rsidR="00535D2D">
      <w:rPr>
        <w:color w:val="FF0000"/>
      </w:rPr>
      <w:t xml:space="preserve">Charity name </w:t>
    </w:r>
    <w:proofErr w:type="gramStart"/>
    <w:r w:rsidR="00535D2D">
      <w:rPr>
        <w:color w:val="FF0000"/>
      </w:rPr>
      <w:t xml:space="preserve">here </w:t>
    </w:r>
    <w:r w:rsidR="00CA6E49" w:rsidRPr="00A51508">
      <w:rPr>
        <w:color w:val="000000"/>
      </w:rPr>
      <w:t xml:space="preserve"> </w:t>
    </w:r>
    <w:r w:rsidR="00890F6A" w:rsidRPr="00A51508">
      <w:rPr>
        <w:color w:val="000000"/>
      </w:rPr>
      <w:t>Fundraising</w:t>
    </w:r>
    <w:proofErr w:type="gramEnd"/>
    <w:r w:rsidR="00890F6A" w:rsidRPr="00A51508">
      <w:rPr>
        <w:color w:val="000000"/>
      </w:rPr>
      <w:t xml:space="preserve"> </w:t>
    </w:r>
    <w:r w:rsidRPr="00A51508">
      <w:rPr>
        <w:color w:val="000000"/>
      </w:rPr>
      <w:t xml:space="preserve">and </w:t>
    </w:r>
    <w:r w:rsidR="00457C3A" w:rsidRPr="00A51508">
      <w:rPr>
        <w:color w:val="000000"/>
      </w:rPr>
      <w:t>Communications</w:t>
    </w:r>
    <w:r w:rsidRPr="00A51508">
      <w:rPr>
        <w:color w:val="000000"/>
      </w:rPr>
      <w:t xml:space="preserve"> </w:t>
    </w:r>
    <w:r w:rsidR="00890F6A" w:rsidRPr="00A51508">
      <w:rPr>
        <w:color w:val="000000"/>
      </w:rPr>
      <w:t>Strategy</w:t>
    </w:r>
    <w:r w:rsidRPr="00A51508">
      <w:rPr>
        <w:color w:val="000000"/>
      </w:rPr>
      <w:t xml:space="preserve"> </w:t>
    </w:r>
    <w:r>
      <w:rPr>
        <w:color w:val="FF0000"/>
      </w:rPr>
      <w:t>dates of strategy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808FA"/>
    <w:multiLevelType w:val="hybridMultilevel"/>
    <w:tmpl w:val="6E74B5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15897"/>
    <w:multiLevelType w:val="hybridMultilevel"/>
    <w:tmpl w:val="FE62A48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C619D4"/>
    <w:multiLevelType w:val="hybridMultilevel"/>
    <w:tmpl w:val="1C0683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C006B6"/>
    <w:multiLevelType w:val="hybridMultilevel"/>
    <w:tmpl w:val="A4A4CB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F50E0"/>
    <w:multiLevelType w:val="hybridMultilevel"/>
    <w:tmpl w:val="A4A4CB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2DEF"/>
    <w:multiLevelType w:val="hybridMultilevel"/>
    <w:tmpl w:val="2C504E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10C2C"/>
    <w:multiLevelType w:val="hybridMultilevel"/>
    <w:tmpl w:val="EC2851B2"/>
    <w:lvl w:ilvl="0" w:tplc="0D6C41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93103">
    <w:abstractNumId w:val="6"/>
  </w:num>
  <w:num w:numId="2" w16cid:durableId="1621765578">
    <w:abstractNumId w:val="2"/>
  </w:num>
  <w:num w:numId="3" w16cid:durableId="1825078803">
    <w:abstractNumId w:val="5"/>
  </w:num>
  <w:num w:numId="4" w16cid:durableId="75366886">
    <w:abstractNumId w:val="1"/>
  </w:num>
  <w:num w:numId="5" w16cid:durableId="144711717">
    <w:abstractNumId w:val="0"/>
  </w:num>
  <w:num w:numId="6" w16cid:durableId="1449396789">
    <w:abstractNumId w:val="3"/>
  </w:num>
  <w:num w:numId="7" w16cid:durableId="1308243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D11"/>
    <w:rsid w:val="00045523"/>
    <w:rsid w:val="00046E11"/>
    <w:rsid w:val="0007486A"/>
    <w:rsid w:val="00075ECC"/>
    <w:rsid w:val="000A5622"/>
    <w:rsid w:val="000E038E"/>
    <w:rsid w:val="000F598F"/>
    <w:rsid w:val="0010758F"/>
    <w:rsid w:val="00186307"/>
    <w:rsid w:val="001B185C"/>
    <w:rsid w:val="001B422F"/>
    <w:rsid w:val="001C23CB"/>
    <w:rsid w:val="001D593A"/>
    <w:rsid w:val="001F15A6"/>
    <w:rsid w:val="00220D88"/>
    <w:rsid w:val="002365E1"/>
    <w:rsid w:val="00296DF5"/>
    <w:rsid w:val="002A7AD0"/>
    <w:rsid w:val="002D71A9"/>
    <w:rsid w:val="002F4D11"/>
    <w:rsid w:val="003343D6"/>
    <w:rsid w:val="003427A5"/>
    <w:rsid w:val="00372824"/>
    <w:rsid w:val="00380C6A"/>
    <w:rsid w:val="003C2AB6"/>
    <w:rsid w:val="003D00F9"/>
    <w:rsid w:val="003F0132"/>
    <w:rsid w:val="00414358"/>
    <w:rsid w:val="004437AF"/>
    <w:rsid w:val="00452209"/>
    <w:rsid w:val="00456DFC"/>
    <w:rsid w:val="00457C3A"/>
    <w:rsid w:val="00461B68"/>
    <w:rsid w:val="0047606B"/>
    <w:rsid w:val="00491050"/>
    <w:rsid w:val="004922DB"/>
    <w:rsid w:val="004F6C07"/>
    <w:rsid w:val="00520A1F"/>
    <w:rsid w:val="00531E10"/>
    <w:rsid w:val="00535D2D"/>
    <w:rsid w:val="00550F27"/>
    <w:rsid w:val="00595638"/>
    <w:rsid w:val="005A0BD7"/>
    <w:rsid w:val="005A625E"/>
    <w:rsid w:val="006112EB"/>
    <w:rsid w:val="00674960"/>
    <w:rsid w:val="00683BA2"/>
    <w:rsid w:val="006B7932"/>
    <w:rsid w:val="006F6760"/>
    <w:rsid w:val="006F79C4"/>
    <w:rsid w:val="007046DD"/>
    <w:rsid w:val="007163B8"/>
    <w:rsid w:val="00723CEE"/>
    <w:rsid w:val="00745BEB"/>
    <w:rsid w:val="00766815"/>
    <w:rsid w:val="007C4C76"/>
    <w:rsid w:val="007D030A"/>
    <w:rsid w:val="007E145D"/>
    <w:rsid w:val="007E3890"/>
    <w:rsid w:val="00822AF1"/>
    <w:rsid w:val="00830F10"/>
    <w:rsid w:val="00833443"/>
    <w:rsid w:val="00841B78"/>
    <w:rsid w:val="00854D3A"/>
    <w:rsid w:val="00890F6A"/>
    <w:rsid w:val="008B0A52"/>
    <w:rsid w:val="008E31E7"/>
    <w:rsid w:val="009172D5"/>
    <w:rsid w:val="00917DB7"/>
    <w:rsid w:val="0092026B"/>
    <w:rsid w:val="00922CAE"/>
    <w:rsid w:val="009770AD"/>
    <w:rsid w:val="0097728D"/>
    <w:rsid w:val="009A3230"/>
    <w:rsid w:val="00A30590"/>
    <w:rsid w:val="00A325AF"/>
    <w:rsid w:val="00A44F31"/>
    <w:rsid w:val="00A51508"/>
    <w:rsid w:val="00A6719E"/>
    <w:rsid w:val="00AA7036"/>
    <w:rsid w:val="00AB6EC0"/>
    <w:rsid w:val="00AD27BC"/>
    <w:rsid w:val="00AE3813"/>
    <w:rsid w:val="00B00D02"/>
    <w:rsid w:val="00B36152"/>
    <w:rsid w:val="00B4155C"/>
    <w:rsid w:val="00B740A9"/>
    <w:rsid w:val="00BB1FC3"/>
    <w:rsid w:val="00C0530E"/>
    <w:rsid w:val="00C76E63"/>
    <w:rsid w:val="00C87349"/>
    <w:rsid w:val="00C95C46"/>
    <w:rsid w:val="00CA6E49"/>
    <w:rsid w:val="00CD7C1E"/>
    <w:rsid w:val="00CE345A"/>
    <w:rsid w:val="00CE42B7"/>
    <w:rsid w:val="00CE72EC"/>
    <w:rsid w:val="00D207E7"/>
    <w:rsid w:val="00D33429"/>
    <w:rsid w:val="00D51647"/>
    <w:rsid w:val="00D55698"/>
    <w:rsid w:val="00D57E1A"/>
    <w:rsid w:val="00D65C0D"/>
    <w:rsid w:val="00D66739"/>
    <w:rsid w:val="00D911BB"/>
    <w:rsid w:val="00DD3732"/>
    <w:rsid w:val="00DF39B3"/>
    <w:rsid w:val="00E00D7C"/>
    <w:rsid w:val="00E74B0A"/>
    <w:rsid w:val="00EA63F9"/>
    <w:rsid w:val="00EB6B6B"/>
    <w:rsid w:val="00EE48BD"/>
    <w:rsid w:val="00EF3218"/>
    <w:rsid w:val="00F02990"/>
    <w:rsid w:val="00F22660"/>
    <w:rsid w:val="00F24553"/>
    <w:rsid w:val="00F37E26"/>
    <w:rsid w:val="00F77794"/>
    <w:rsid w:val="00F921AC"/>
    <w:rsid w:val="00FD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1B7196B"/>
  <w14:defaultImageDpi w14:val="32767"/>
  <w15:chartTrackingRefBased/>
  <w15:docId w15:val="{675D7FC1-6DAE-4C51-B66E-19C809BC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7486A"/>
    <w:pPr>
      <w:keepNext/>
      <w:suppressAutoHyphens/>
      <w:spacing w:line="300" w:lineRule="atLeast"/>
      <w:outlineLvl w:val="8"/>
    </w:pPr>
    <w:rPr>
      <w:rFonts w:ascii="Arial" w:eastAsia="Times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E11"/>
    <w:pPr>
      <w:ind w:left="720"/>
      <w:contextualSpacing/>
    </w:pPr>
  </w:style>
  <w:style w:type="character" w:customStyle="1" w:styleId="Heading9Char">
    <w:name w:val="Heading 9 Char"/>
    <w:link w:val="Heading9"/>
    <w:rsid w:val="0007486A"/>
    <w:rPr>
      <w:rFonts w:ascii="Arial" w:eastAsia="Times" w:hAnsi="Arial" w:cs="Arial"/>
      <w:b/>
      <w:bCs/>
      <w:sz w:val="18"/>
      <w:szCs w:val="18"/>
    </w:rPr>
  </w:style>
  <w:style w:type="table" w:styleId="TableGrid">
    <w:name w:val="Table Grid"/>
    <w:basedOn w:val="TableNormal"/>
    <w:uiPriority w:val="39"/>
    <w:rsid w:val="005A0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F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F6A"/>
  </w:style>
  <w:style w:type="paragraph" w:styleId="Footer">
    <w:name w:val="footer"/>
    <w:basedOn w:val="Normal"/>
    <w:link w:val="FooterChar"/>
    <w:uiPriority w:val="99"/>
    <w:unhideWhenUsed/>
    <w:rsid w:val="00890F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F6A"/>
  </w:style>
  <w:style w:type="character" w:styleId="PageNumber">
    <w:name w:val="page number"/>
    <w:basedOn w:val="DefaultParagraphFont"/>
    <w:uiPriority w:val="99"/>
    <w:semiHidden/>
    <w:unhideWhenUsed/>
    <w:rsid w:val="009770AD"/>
  </w:style>
  <w:style w:type="character" w:styleId="CommentReference">
    <w:name w:val="annotation reference"/>
    <w:uiPriority w:val="99"/>
    <w:semiHidden/>
    <w:unhideWhenUsed/>
    <w:rsid w:val="00CA6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E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A6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E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A6E49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186307"/>
    <w:rPr>
      <w:color w:val="0563C1"/>
      <w:u w:val="single"/>
    </w:rPr>
  </w:style>
  <w:style w:type="character" w:styleId="UnresolvedMention">
    <w:name w:val="Unresolved Mention"/>
    <w:uiPriority w:val="99"/>
    <w:rsid w:val="00186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hinkc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hinkcs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of.org.uk/guidance-and-resourc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35F9E771EF34FB9FC0EE4E397A2E3" ma:contentTypeVersion="18" ma:contentTypeDescription="Create a new document." ma:contentTypeScope="" ma:versionID="3d485772308d2dcd93771f1e30253f1a">
  <xsd:schema xmlns:xsd="http://www.w3.org/2001/XMLSchema" xmlns:xs="http://www.w3.org/2001/XMLSchema" xmlns:p="http://schemas.microsoft.com/office/2006/metadata/properties" xmlns:ns2="a510d7ea-b7de-49b5-a7e3-2b8ef222506f" xmlns:ns3="4574361d-1501-4725-ad43-7edb604a0028" targetNamespace="http://schemas.microsoft.com/office/2006/metadata/properties" ma:root="true" ma:fieldsID="b11fd85474cab50b5e1c13521033daf7" ns2:_="" ns3:_="">
    <xsd:import namespace="a510d7ea-b7de-49b5-a7e3-2b8ef222506f"/>
    <xsd:import namespace="4574361d-1501-4725-ad43-7edb604a0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d7ea-b7de-49b5-a7e3-2b8ef2225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56f4d8-7f14-4685-8857-730661c30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361d-1501-4725-ad43-7edb604a0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c79c88-b82b-46ad-868f-ab3afd06c99a}" ma:internalName="TaxCatchAll" ma:showField="CatchAllData" ma:web="4574361d-1501-4725-ad43-7edb604a0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0d7ea-b7de-49b5-a7e3-2b8ef222506f">
      <Terms xmlns="http://schemas.microsoft.com/office/infopath/2007/PartnerControls"/>
    </lcf76f155ced4ddcb4097134ff3c332f>
    <TaxCatchAll xmlns="4574361d-1501-4725-ad43-7edb604a0028"/>
  </documentManagement>
</p:properties>
</file>

<file path=customXml/itemProps1.xml><?xml version="1.0" encoding="utf-8"?>
<ds:datastoreItem xmlns:ds="http://schemas.openxmlformats.org/officeDocument/2006/customXml" ds:itemID="{2E6668ED-E107-43F3-9B80-1CC11F3E9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433F5-D5AE-44BA-AA89-EC0A7B72E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0d7ea-b7de-49b5-a7e3-2b8ef222506f"/>
    <ds:schemaRef ds:uri="4574361d-1501-4725-ad43-7edb604a0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966592-C34F-4D5B-A3A7-8CD02FD471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Links>
    <vt:vector size="18" baseType="variant">
      <vt:variant>
        <vt:i4>458829</vt:i4>
      </vt:variant>
      <vt:variant>
        <vt:i4>6</vt:i4>
      </vt:variant>
      <vt:variant>
        <vt:i4>0</vt:i4>
      </vt:variant>
      <vt:variant>
        <vt:i4>5</vt:i4>
      </vt:variant>
      <vt:variant>
        <vt:lpwstr>https://thinkcs.org/</vt:lpwstr>
      </vt:variant>
      <vt:variant>
        <vt:lpwstr/>
      </vt:variant>
      <vt:variant>
        <vt:i4>458829</vt:i4>
      </vt:variant>
      <vt:variant>
        <vt:i4>3</vt:i4>
      </vt:variant>
      <vt:variant>
        <vt:i4>0</vt:i4>
      </vt:variant>
      <vt:variant>
        <vt:i4>5</vt:i4>
      </vt:variant>
      <vt:variant>
        <vt:lpwstr>https://thinkcs.org/</vt:lpwstr>
      </vt:variant>
      <vt:variant>
        <vt:lpwstr/>
      </vt:variant>
      <vt:variant>
        <vt:i4>3604522</vt:i4>
      </vt:variant>
      <vt:variant>
        <vt:i4>0</vt:i4>
      </vt:variant>
      <vt:variant>
        <vt:i4>0</vt:i4>
      </vt:variant>
      <vt:variant>
        <vt:i4>5</vt:i4>
      </vt:variant>
      <vt:variant>
        <vt:lpwstr>https://ciof.org.uk/guidance-and-resources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sarahwilson@thinkcs.org</dc:creator>
  <cp:keywords/>
  <dc:description/>
  <cp:lastModifiedBy>Frances Fox</cp:lastModifiedBy>
  <cp:revision>2</cp:revision>
  <dcterms:created xsi:type="dcterms:W3CDTF">2024-07-26T10:23:00Z</dcterms:created>
  <dcterms:modified xsi:type="dcterms:W3CDTF">2024-07-26T10:23:00Z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0x01010038F35F9E771EF34FB9FC0EE4E397A2E3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